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EA860" w14:textId="77777777" w:rsidR="005E1422" w:rsidRDefault="004B5524" w:rsidP="00C74C8D">
      <w:pPr>
        <w:jc w:val="center"/>
      </w:pPr>
      <w:r>
        <w:rPr>
          <w:noProof/>
          <w:lang w:eastAsia="en-GB"/>
        </w:rPr>
        <w:drawing>
          <wp:inline distT="0" distB="0" distL="0" distR="0" wp14:anchorId="427EA88C" wp14:editId="427EA88D">
            <wp:extent cx="2621005" cy="1096302"/>
            <wp:effectExtent l="19050" t="0" r="7895" b="0"/>
            <wp:docPr id="1" name="Picture 1" descr="C:\Users\Whitehead\Dropbox\Shackleton\New Logo -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itehead\Dropbox\Shackleton\New Logo - 2017.jpg"/>
                    <pic:cNvPicPr>
                      <a:picLocks noChangeAspect="1" noChangeArrowheads="1"/>
                    </pic:cNvPicPr>
                  </pic:nvPicPr>
                  <pic:blipFill>
                    <a:blip r:embed="rId5" cstate="print"/>
                    <a:srcRect/>
                    <a:stretch>
                      <a:fillRect/>
                    </a:stretch>
                  </pic:blipFill>
                  <pic:spPr bwMode="auto">
                    <a:xfrm>
                      <a:off x="0" y="0"/>
                      <a:ext cx="2632534" cy="1101124"/>
                    </a:xfrm>
                    <a:prstGeom prst="rect">
                      <a:avLst/>
                    </a:prstGeom>
                    <a:noFill/>
                    <a:ln w="9525">
                      <a:noFill/>
                      <a:miter lim="800000"/>
                      <a:headEnd/>
                      <a:tailEnd/>
                    </a:ln>
                  </pic:spPr>
                </pic:pic>
              </a:graphicData>
            </a:graphic>
          </wp:inline>
        </w:drawing>
      </w:r>
    </w:p>
    <w:p w14:paraId="427EA861" w14:textId="77777777" w:rsidR="00F53832" w:rsidRDefault="00F53832" w:rsidP="00C74C8D">
      <w:pPr>
        <w:jc w:val="center"/>
        <w:rPr>
          <w:b/>
          <w:u w:val="single"/>
        </w:rPr>
      </w:pPr>
    </w:p>
    <w:p w14:paraId="427EA862" w14:textId="1252C395" w:rsidR="004B5524" w:rsidRDefault="004B5524" w:rsidP="00C74C8D">
      <w:pPr>
        <w:jc w:val="center"/>
        <w:rPr>
          <w:b/>
          <w:u w:val="single"/>
        </w:rPr>
      </w:pPr>
      <w:r w:rsidRPr="004B5524">
        <w:rPr>
          <w:b/>
          <w:u w:val="single"/>
        </w:rPr>
        <w:t xml:space="preserve">TRUSTEE </w:t>
      </w:r>
      <w:r w:rsidR="00341D8F">
        <w:rPr>
          <w:b/>
          <w:u w:val="single"/>
        </w:rPr>
        <w:t>ROLE</w:t>
      </w:r>
      <w:r w:rsidRPr="004B5524">
        <w:rPr>
          <w:b/>
          <w:u w:val="single"/>
        </w:rPr>
        <w:t xml:space="preserve"> SPECIFICATION</w:t>
      </w:r>
    </w:p>
    <w:p w14:paraId="427EA863" w14:textId="77777777" w:rsidR="00BB1F4B" w:rsidRDefault="00C72951" w:rsidP="00D02C4F">
      <w:r>
        <w:t>Inspired by the leadership of 20</w:t>
      </w:r>
      <w:r w:rsidRPr="00C72951">
        <w:rPr>
          <w:vertAlign w:val="superscript"/>
        </w:rPr>
        <w:t>th</w:t>
      </w:r>
      <w:r>
        <w:t xml:space="preserve"> century polar explorer Sir Ernest Shackleton, </w:t>
      </w:r>
      <w:hyperlink r:id="rId6" w:history="1">
        <w:r w:rsidRPr="007774D8">
          <w:rPr>
            <w:rStyle w:val="Hyperlink"/>
          </w:rPr>
          <w:t>The Shackleton Foundation</w:t>
        </w:r>
      </w:hyperlink>
      <w:r w:rsidRPr="00C72951">
        <w:t xml:space="preserve"> provides seed funding to social entrepreneurs wishing to make a difference to the lives of disadvantaged young people in the UK. </w:t>
      </w:r>
      <w:r>
        <w:t>Our charitable objectives are:</w:t>
      </w:r>
    </w:p>
    <w:p w14:paraId="427EA864" w14:textId="3805AAC6" w:rsidR="00D02C4F" w:rsidRDefault="00D02C4F" w:rsidP="00D02C4F">
      <w:pPr>
        <w:pStyle w:val="ListParagraph"/>
        <w:numPr>
          <w:ilvl w:val="0"/>
          <w:numId w:val="4"/>
        </w:numPr>
      </w:pPr>
      <w:r>
        <w:t xml:space="preserve">To provide financial support to people of any age, background and nationality who exemplify the spirit and leadership qualities of Sir Ernest Shackleton, </w:t>
      </w:r>
      <w:r w:rsidR="00F138FB">
        <w:t>and who</w:t>
      </w:r>
      <w:r w:rsidR="0009606B">
        <w:t>se conscious and deliberate efforts will improve the lives of</w:t>
      </w:r>
      <w:r>
        <w:t xml:space="preserve"> disadvantaged and socially marginalised young people in the UK.</w:t>
      </w:r>
    </w:p>
    <w:p w14:paraId="427EA865" w14:textId="77777777" w:rsidR="00D02C4F" w:rsidRDefault="00D02C4F" w:rsidP="00D02C4F">
      <w:pPr>
        <w:pStyle w:val="ListParagraph"/>
        <w:numPr>
          <w:ilvl w:val="0"/>
          <w:numId w:val="4"/>
        </w:numPr>
      </w:pPr>
      <w:r>
        <w:t>To commemorate the life and achievements of Sir Ernest Shackleton by such means as the Directors will determine.</w:t>
      </w:r>
    </w:p>
    <w:p w14:paraId="427EA866" w14:textId="77777777" w:rsidR="00D02C4F" w:rsidRDefault="00D02C4F" w:rsidP="00D02C4F">
      <w:pPr>
        <w:pStyle w:val="ListParagraph"/>
        <w:numPr>
          <w:ilvl w:val="0"/>
          <w:numId w:val="4"/>
        </w:numPr>
      </w:pPr>
      <w:r>
        <w:t>To advance the education of the public in any recognised academic discipline that touches upon the life and achievements of Sir Ernest Shackleton, including but not limited to leadership, history, geography, geology, photography and climatology.</w:t>
      </w:r>
    </w:p>
    <w:p w14:paraId="427EA867" w14:textId="77777777" w:rsidR="00D02C4F" w:rsidRDefault="00D02C4F" w:rsidP="00D02C4F">
      <w:pPr>
        <w:pStyle w:val="ListParagraph"/>
        <w:numPr>
          <w:ilvl w:val="0"/>
          <w:numId w:val="4"/>
        </w:numPr>
      </w:pPr>
      <w:r>
        <w:t>To advance such other lawful charitable purposes as the Directors shall in their absolute discretion determine.</w:t>
      </w:r>
    </w:p>
    <w:p w14:paraId="427EA869" w14:textId="469B9180" w:rsidR="005763FF" w:rsidRDefault="00BB1F4B" w:rsidP="00BB1F4B">
      <w:r>
        <w:t xml:space="preserve">We </w:t>
      </w:r>
      <w:r w:rsidR="00A0783D">
        <w:t>seek</w:t>
      </w:r>
      <w:r>
        <w:t xml:space="preserve"> Trustees who </w:t>
      </w:r>
      <w:r w:rsidR="00857C88">
        <w:t xml:space="preserve">share our </w:t>
      </w:r>
      <w:r>
        <w:t>vision</w:t>
      </w:r>
      <w:r w:rsidR="006E0B85">
        <w:t xml:space="preserve"> for a society where young people can thrive and flourish</w:t>
      </w:r>
      <w:r w:rsidR="00EC6D25">
        <w:t xml:space="preserve">, </w:t>
      </w:r>
      <w:r w:rsidR="00935C04">
        <w:t>w</w:t>
      </w:r>
      <w:r w:rsidR="00EC6D25">
        <w:t xml:space="preserve">ho </w:t>
      </w:r>
      <w:r>
        <w:t xml:space="preserve">can proactively contribute to that vision and </w:t>
      </w:r>
      <w:r w:rsidR="00175ACA">
        <w:t>help us</w:t>
      </w:r>
      <w:r w:rsidR="001E4D4B">
        <w:t xml:space="preserve"> reach our objectives</w:t>
      </w:r>
      <w:r w:rsidR="00566910">
        <w:t xml:space="preserve"> (as above)</w:t>
      </w:r>
      <w:r>
        <w:t>.</w:t>
      </w:r>
      <w:r w:rsidR="00EC3553">
        <w:t xml:space="preserve">  </w:t>
      </w:r>
      <w:r w:rsidR="00E626F0">
        <w:t xml:space="preserve">We </w:t>
      </w:r>
      <w:r w:rsidR="00A0783D">
        <w:t>look for T</w:t>
      </w:r>
      <w:r w:rsidR="00E626F0">
        <w:t>rustees</w:t>
      </w:r>
      <w:r w:rsidR="00F53832">
        <w:t xml:space="preserve"> from a wide range of backgrounds but especially people with real experience and knowledge of the kind of organisations our Leaders run, </w:t>
      </w:r>
      <w:proofErr w:type="spellStart"/>
      <w:r w:rsidR="00F53832">
        <w:t>ie</w:t>
      </w:r>
      <w:proofErr w:type="spellEnd"/>
      <w:r w:rsidR="00F53832">
        <w:t>, s</w:t>
      </w:r>
      <w:r w:rsidR="00184A77">
        <w:t>ocial enterprises or innovative/agile organisations</w:t>
      </w:r>
      <w:r w:rsidR="00F53832">
        <w:t>.</w:t>
      </w:r>
      <w:r w:rsidR="00293550">
        <w:t xml:space="preserve"> </w:t>
      </w:r>
      <w:r>
        <w:t xml:space="preserve">This is an exciting opportunity to share your talents and expertise and make a positive difference. </w:t>
      </w:r>
      <w:r w:rsidR="005763FF">
        <w:t xml:space="preserve"> </w:t>
      </w:r>
    </w:p>
    <w:tbl>
      <w:tblPr>
        <w:tblStyle w:val="TableGrid"/>
        <w:tblW w:w="0" w:type="auto"/>
        <w:tblLook w:val="04A0" w:firstRow="1" w:lastRow="0" w:firstColumn="1" w:lastColumn="0" w:noHBand="0" w:noVBand="1"/>
      </w:tblPr>
      <w:tblGrid>
        <w:gridCol w:w="2055"/>
        <w:gridCol w:w="6961"/>
      </w:tblGrid>
      <w:tr w:rsidR="005763FF" w14:paraId="427EA86C" w14:textId="77777777" w:rsidTr="005763FF">
        <w:trPr>
          <w:trHeight w:val="260"/>
        </w:trPr>
        <w:tc>
          <w:tcPr>
            <w:tcW w:w="2055" w:type="dxa"/>
          </w:tcPr>
          <w:p w14:paraId="427EA86A" w14:textId="77777777" w:rsidR="005763FF" w:rsidRPr="005763FF" w:rsidRDefault="005763FF" w:rsidP="004B5524">
            <w:r w:rsidRPr="005763FF">
              <w:t>Remuneration</w:t>
            </w:r>
          </w:p>
        </w:tc>
        <w:tc>
          <w:tcPr>
            <w:tcW w:w="6961" w:type="dxa"/>
          </w:tcPr>
          <w:p w14:paraId="427EA86B" w14:textId="77777777" w:rsidR="005763FF" w:rsidRPr="005763FF" w:rsidRDefault="005763FF" w:rsidP="004B5524">
            <w:r w:rsidRPr="005763FF">
              <w:t>The role of Trustee is not accompanied by any financial remuneration</w:t>
            </w:r>
          </w:p>
        </w:tc>
      </w:tr>
      <w:tr w:rsidR="005763FF" w14:paraId="427EA86F" w14:textId="77777777" w:rsidTr="005763FF">
        <w:trPr>
          <w:trHeight w:val="314"/>
        </w:trPr>
        <w:tc>
          <w:tcPr>
            <w:tcW w:w="2055" w:type="dxa"/>
          </w:tcPr>
          <w:p w14:paraId="427EA86D" w14:textId="77777777" w:rsidR="005763FF" w:rsidRPr="005763FF" w:rsidRDefault="005763FF" w:rsidP="004B5524">
            <w:r w:rsidRPr="005763FF">
              <w:t>Location</w:t>
            </w:r>
          </w:p>
        </w:tc>
        <w:tc>
          <w:tcPr>
            <w:tcW w:w="6961" w:type="dxa"/>
          </w:tcPr>
          <w:p w14:paraId="427EA86E" w14:textId="2BC50B6F" w:rsidR="005763FF" w:rsidRPr="005763FF" w:rsidRDefault="00E12CAD" w:rsidP="004B5524">
            <w:r>
              <w:t xml:space="preserve">Zoom and </w:t>
            </w:r>
            <w:r w:rsidR="005763FF" w:rsidRPr="005763FF">
              <w:t>Central London</w:t>
            </w:r>
          </w:p>
        </w:tc>
      </w:tr>
      <w:tr w:rsidR="005763FF" w14:paraId="427EA872" w14:textId="77777777" w:rsidTr="005763FF">
        <w:tc>
          <w:tcPr>
            <w:tcW w:w="2055" w:type="dxa"/>
          </w:tcPr>
          <w:p w14:paraId="427EA870" w14:textId="77777777" w:rsidR="005763FF" w:rsidRPr="005763FF" w:rsidRDefault="005763FF" w:rsidP="004B5524">
            <w:r w:rsidRPr="005763FF">
              <w:t>Time commitment</w:t>
            </w:r>
          </w:p>
        </w:tc>
        <w:tc>
          <w:tcPr>
            <w:tcW w:w="6961" w:type="dxa"/>
          </w:tcPr>
          <w:p w14:paraId="427EA871" w14:textId="6405EDE4" w:rsidR="005763FF" w:rsidRPr="005763FF" w:rsidRDefault="005763FF" w:rsidP="00E626F0">
            <w:r>
              <w:t xml:space="preserve">8 meetings </w:t>
            </w:r>
            <w:r w:rsidRPr="005763FF">
              <w:t>per year</w:t>
            </w:r>
            <w:r w:rsidR="00E12CAD">
              <w:t xml:space="preserve"> (majority on zoom)</w:t>
            </w:r>
            <w:r>
              <w:t xml:space="preserve">, plus </w:t>
            </w:r>
            <w:r w:rsidR="009A1EA7">
              <w:t>1-2</w:t>
            </w:r>
            <w:r>
              <w:t xml:space="preserve"> </w:t>
            </w:r>
            <w:r w:rsidR="00E626F0">
              <w:t xml:space="preserve">other </w:t>
            </w:r>
            <w:r>
              <w:t>events</w:t>
            </w:r>
            <w:r w:rsidR="00E626F0">
              <w:t xml:space="preserve">, and </w:t>
            </w:r>
            <w:r>
              <w:t>some additional time between meetings. We estimate</w:t>
            </w:r>
            <w:r w:rsidR="000309BF">
              <w:t xml:space="preserve"> 2-</w:t>
            </w:r>
            <w:r w:rsidR="00E626F0">
              <w:t>3 hours per month in total</w:t>
            </w:r>
          </w:p>
        </w:tc>
      </w:tr>
      <w:tr w:rsidR="005763FF" w14:paraId="427EA875" w14:textId="77777777" w:rsidTr="005763FF">
        <w:tc>
          <w:tcPr>
            <w:tcW w:w="2055" w:type="dxa"/>
          </w:tcPr>
          <w:p w14:paraId="427EA873" w14:textId="77777777" w:rsidR="005763FF" w:rsidRPr="005763FF" w:rsidRDefault="005763FF" w:rsidP="004B5524">
            <w:r w:rsidRPr="005763FF">
              <w:t>Reporting to</w:t>
            </w:r>
          </w:p>
        </w:tc>
        <w:tc>
          <w:tcPr>
            <w:tcW w:w="6961" w:type="dxa"/>
          </w:tcPr>
          <w:p w14:paraId="427EA874" w14:textId="77777777" w:rsidR="005763FF" w:rsidRPr="005763FF" w:rsidRDefault="005763FF" w:rsidP="004B5524">
            <w:r w:rsidRPr="005763FF">
              <w:t xml:space="preserve">Board of Trustees </w:t>
            </w:r>
          </w:p>
        </w:tc>
      </w:tr>
    </w:tbl>
    <w:p w14:paraId="427EA876" w14:textId="77777777" w:rsidR="00BB1F4B" w:rsidRDefault="00BB1F4B" w:rsidP="004B5524">
      <w:pPr>
        <w:rPr>
          <w:b/>
        </w:rPr>
      </w:pPr>
    </w:p>
    <w:p w14:paraId="427EA877" w14:textId="77777777" w:rsidR="00F53832" w:rsidRDefault="00F53832" w:rsidP="00F53832">
      <w:pPr>
        <w:rPr>
          <w:b/>
        </w:rPr>
      </w:pPr>
    </w:p>
    <w:p w14:paraId="3229C4BE" w14:textId="77777777" w:rsidR="00293550" w:rsidRDefault="00293550" w:rsidP="00F53832">
      <w:pPr>
        <w:rPr>
          <w:b/>
        </w:rPr>
      </w:pPr>
    </w:p>
    <w:p w14:paraId="0C9FC335" w14:textId="77777777" w:rsidR="00293550" w:rsidRDefault="00293550" w:rsidP="00F53832">
      <w:pPr>
        <w:rPr>
          <w:b/>
        </w:rPr>
      </w:pPr>
    </w:p>
    <w:p w14:paraId="427EA878" w14:textId="77777777" w:rsidR="00F53832" w:rsidRDefault="00F53832" w:rsidP="00F53832">
      <w:pPr>
        <w:rPr>
          <w:b/>
        </w:rPr>
      </w:pPr>
    </w:p>
    <w:p w14:paraId="427EA879" w14:textId="77777777" w:rsidR="00F53832" w:rsidRPr="00F53832" w:rsidRDefault="00F53832" w:rsidP="00F53832">
      <w:pPr>
        <w:rPr>
          <w:b/>
        </w:rPr>
      </w:pPr>
      <w:r w:rsidRPr="00D02C4F">
        <w:rPr>
          <w:b/>
        </w:rPr>
        <w:lastRenderedPageBreak/>
        <w:t>Role</w:t>
      </w:r>
    </w:p>
    <w:p w14:paraId="427EA87A" w14:textId="15B0BA0F" w:rsidR="004B5524" w:rsidRPr="00E56F25" w:rsidRDefault="00126EEF" w:rsidP="00E56F25">
      <w:pPr>
        <w:pStyle w:val="ListParagraph"/>
        <w:numPr>
          <w:ilvl w:val="0"/>
          <w:numId w:val="2"/>
        </w:numPr>
        <w:rPr>
          <w:b/>
          <w:u w:val="single"/>
        </w:rPr>
      </w:pPr>
      <w:r>
        <w:t xml:space="preserve">To act as </w:t>
      </w:r>
      <w:r w:rsidRPr="00C20858">
        <w:t xml:space="preserve">a </w:t>
      </w:r>
      <w:r w:rsidR="007774D8">
        <w:t>Trustee</w:t>
      </w:r>
      <w:r w:rsidRPr="00C20858">
        <w:t xml:space="preserve"> of the</w:t>
      </w:r>
      <w:r>
        <w:t xml:space="preserve"> Shackleton Foundation</w:t>
      </w:r>
      <w:r w:rsidR="00174A5B">
        <w:t>, t</w:t>
      </w:r>
      <w:r w:rsidR="00A45334">
        <w:t>o</w:t>
      </w:r>
      <w:r w:rsidR="004D0E3B">
        <w:t xml:space="preserve"> understand</w:t>
      </w:r>
      <w:r w:rsidR="00E56F25">
        <w:t xml:space="preserve"> and participate in promoting</w:t>
      </w:r>
      <w:r w:rsidR="00A45334">
        <w:t xml:space="preserve"> </w:t>
      </w:r>
      <w:r>
        <w:t xml:space="preserve">the Charitable </w:t>
      </w:r>
      <w:r w:rsidR="00E56F25">
        <w:t xml:space="preserve">Aims and </w:t>
      </w:r>
      <w:r>
        <w:t xml:space="preserve">Objectives </w:t>
      </w:r>
      <w:r w:rsidR="00653E3E">
        <w:t>and to abide by the Charity’s governing body and the law.</w:t>
      </w:r>
      <w:r w:rsidR="004D0E3B" w:rsidRPr="004D0E3B">
        <w:t xml:space="preserve"> </w:t>
      </w:r>
    </w:p>
    <w:p w14:paraId="427EA87B" w14:textId="77777777" w:rsidR="00126EEF" w:rsidRPr="00126EEF" w:rsidRDefault="00126EEF" w:rsidP="004B5524">
      <w:pPr>
        <w:pStyle w:val="ListParagraph"/>
        <w:numPr>
          <w:ilvl w:val="0"/>
          <w:numId w:val="2"/>
        </w:numPr>
        <w:rPr>
          <w:b/>
          <w:u w:val="single"/>
        </w:rPr>
      </w:pPr>
      <w:r>
        <w:t xml:space="preserve">To be responsible for complying with the requirements of the Companies Act with respect to </w:t>
      </w:r>
      <w:r w:rsidR="006B493E">
        <w:t xml:space="preserve">managing and </w:t>
      </w:r>
      <w:r>
        <w:t>approving accounting records and authorising financial statements at the end of each financial year.</w:t>
      </w:r>
    </w:p>
    <w:p w14:paraId="5D4105A4" w14:textId="7C56F51B" w:rsidR="00213D27" w:rsidRPr="00A7578D" w:rsidRDefault="00213D27" w:rsidP="00213D27">
      <w:pPr>
        <w:pStyle w:val="ListParagraph"/>
        <w:numPr>
          <w:ilvl w:val="0"/>
          <w:numId w:val="2"/>
        </w:numPr>
        <w:rPr>
          <w:b/>
          <w:u w:val="single"/>
        </w:rPr>
      </w:pPr>
      <w:r>
        <w:t>To support and contribute to organisational and strategic development in the Foundation’s best interest.</w:t>
      </w:r>
    </w:p>
    <w:p w14:paraId="427EA87C" w14:textId="77777777" w:rsidR="00EE014A" w:rsidRPr="00EE014A" w:rsidRDefault="00126EEF" w:rsidP="004B5524">
      <w:pPr>
        <w:pStyle w:val="ListParagraph"/>
        <w:numPr>
          <w:ilvl w:val="0"/>
          <w:numId w:val="2"/>
        </w:numPr>
        <w:rPr>
          <w:b/>
          <w:u w:val="single"/>
        </w:rPr>
      </w:pPr>
      <w:r>
        <w:t>To</w:t>
      </w:r>
      <w:r w:rsidR="00EE014A">
        <w:t xml:space="preserve"> carefully</w:t>
      </w:r>
      <w:r>
        <w:t xml:space="preserve"> consider </w:t>
      </w:r>
      <w:r w:rsidR="00EE014A">
        <w:t>each application</w:t>
      </w:r>
      <w:r>
        <w:t xml:space="preserve"> for </w:t>
      </w:r>
      <w:r w:rsidR="00EE014A">
        <w:t>a grant</w:t>
      </w:r>
      <w:r>
        <w:t xml:space="preserve"> </w:t>
      </w:r>
      <w:r w:rsidR="00EE014A">
        <w:t xml:space="preserve">meeting the Foundation’s </w:t>
      </w:r>
      <w:r w:rsidR="00520D3C">
        <w:t>own</w:t>
      </w:r>
      <w:r w:rsidR="00EE014A">
        <w:t xml:space="preserve"> criteria </w:t>
      </w:r>
      <w:r w:rsidR="00D02C4F">
        <w:t>for</w:t>
      </w:r>
      <w:r w:rsidR="00EE014A">
        <w:t xml:space="preserve"> </w:t>
      </w:r>
      <w:r w:rsidR="005417C0">
        <w:t xml:space="preserve">supporting </w:t>
      </w:r>
      <w:r w:rsidR="00C23688">
        <w:t>disadvantaged youth based i</w:t>
      </w:r>
      <w:r w:rsidR="00EE014A">
        <w:t>n the UK.</w:t>
      </w:r>
    </w:p>
    <w:p w14:paraId="427EA87D" w14:textId="77777777" w:rsidR="00EE014A" w:rsidRPr="00EE014A" w:rsidRDefault="00EE014A" w:rsidP="004B5524">
      <w:pPr>
        <w:pStyle w:val="ListParagraph"/>
        <w:numPr>
          <w:ilvl w:val="0"/>
          <w:numId w:val="2"/>
        </w:numPr>
        <w:rPr>
          <w:b/>
          <w:u w:val="single"/>
        </w:rPr>
      </w:pPr>
      <w:r>
        <w:t>When making grants to be mindful to ensure that there is a public benefit component.</w:t>
      </w:r>
    </w:p>
    <w:p w14:paraId="7D1DF993" w14:textId="7FF42C06" w:rsidR="00A21003" w:rsidRPr="004D20B2" w:rsidRDefault="00A21003" w:rsidP="00A21003">
      <w:pPr>
        <w:pStyle w:val="ListParagraph"/>
        <w:numPr>
          <w:ilvl w:val="0"/>
          <w:numId w:val="2"/>
        </w:numPr>
        <w:rPr>
          <w:b/>
          <w:u w:val="single"/>
        </w:rPr>
      </w:pPr>
      <w:r>
        <w:t xml:space="preserve">To </w:t>
      </w:r>
      <w:r w:rsidR="004D34B5">
        <w:t>identify</w:t>
      </w:r>
      <w:r>
        <w:t xml:space="preserve"> and support fundraising activities with the aim for the Foundation to raise £100,000 per year.</w:t>
      </w:r>
    </w:p>
    <w:p w14:paraId="427EA87E" w14:textId="5549E408" w:rsidR="00A7578D" w:rsidRPr="00A7578D" w:rsidRDefault="00A7578D" w:rsidP="004B5524">
      <w:pPr>
        <w:pStyle w:val="ListParagraph"/>
        <w:numPr>
          <w:ilvl w:val="0"/>
          <w:numId w:val="2"/>
        </w:numPr>
        <w:rPr>
          <w:b/>
          <w:u w:val="single"/>
        </w:rPr>
      </w:pPr>
      <w:r>
        <w:t xml:space="preserve">To </w:t>
      </w:r>
      <w:r w:rsidR="00D02C4F">
        <w:t>contribute towards</w:t>
      </w:r>
      <w:r>
        <w:t xml:space="preserve"> recruit</w:t>
      </w:r>
      <w:r w:rsidR="00D02C4F">
        <w:t>ing</w:t>
      </w:r>
      <w:r>
        <w:t xml:space="preserve"> new Trustees as appropriate.</w:t>
      </w:r>
    </w:p>
    <w:p w14:paraId="427EA881" w14:textId="77777777" w:rsidR="004D20B2" w:rsidRPr="004D20B2" w:rsidRDefault="001F4673" w:rsidP="004B5524">
      <w:pPr>
        <w:pStyle w:val="ListParagraph"/>
        <w:numPr>
          <w:ilvl w:val="0"/>
          <w:numId w:val="2"/>
        </w:numPr>
        <w:rPr>
          <w:b/>
          <w:u w:val="single"/>
        </w:rPr>
      </w:pPr>
      <w:r>
        <w:t>Leader support and engagement as required.</w:t>
      </w:r>
    </w:p>
    <w:p w14:paraId="427EA882" w14:textId="77777777" w:rsidR="004D20B2" w:rsidRPr="00A7578D" w:rsidRDefault="004D20B2" w:rsidP="004D20B2">
      <w:pPr>
        <w:pStyle w:val="ListParagraph"/>
        <w:rPr>
          <w:b/>
          <w:u w:val="single"/>
        </w:rPr>
      </w:pPr>
    </w:p>
    <w:p w14:paraId="427EA883" w14:textId="77777777" w:rsidR="004B5524" w:rsidRPr="00D02C4F" w:rsidRDefault="00D02C4F" w:rsidP="004B5524">
      <w:pPr>
        <w:rPr>
          <w:b/>
        </w:rPr>
      </w:pPr>
      <w:r w:rsidRPr="00D02C4F">
        <w:rPr>
          <w:b/>
        </w:rPr>
        <w:t>Commitment</w:t>
      </w:r>
    </w:p>
    <w:p w14:paraId="288CDFD0" w14:textId="1D9C9136" w:rsidR="006605AD" w:rsidRPr="006605AD" w:rsidRDefault="00A07D8B" w:rsidP="00A07D8B">
      <w:pPr>
        <w:pStyle w:val="ListParagraph"/>
        <w:numPr>
          <w:ilvl w:val="0"/>
          <w:numId w:val="3"/>
        </w:numPr>
        <w:rPr>
          <w:b/>
          <w:u w:val="single"/>
        </w:rPr>
      </w:pPr>
      <w:r>
        <w:t xml:space="preserve">To attend </w:t>
      </w:r>
      <w:r w:rsidR="00C27AF6">
        <w:t>and contribute to quarterly board meetings</w:t>
      </w:r>
      <w:r w:rsidR="006605AD">
        <w:t>, undertaking agreed key tasks</w:t>
      </w:r>
      <w:r w:rsidR="00DA7819">
        <w:t xml:space="preserve"> between meetings</w:t>
      </w:r>
      <w:r w:rsidR="006605AD">
        <w:t xml:space="preserve"> where </w:t>
      </w:r>
      <w:r w:rsidR="00C83A4F">
        <w:t xml:space="preserve">relevant and </w:t>
      </w:r>
      <w:r w:rsidR="006605AD">
        <w:t>appropriate.</w:t>
      </w:r>
    </w:p>
    <w:p w14:paraId="45309045" w14:textId="5112CEE5" w:rsidR="006605AD" w:rsidRPr="006605AD" w:rsidRDefault="006605AD" w:rsidP="00A07D8B">
      <w:pPr>
        <w:pStyle w:val="ListParagraph"/>
        <w:numPr>
          <w:ilvl w:val="0"/>
          <w:numId w:val="3"/>
        </w:numPr>
        <w:rPr>
          <w:b/>
          <w:u w:val="single"/>
        </w:rPr>
      </w:pPr>
      <w:r>
        <w:t>To attend and contribute to quarterly</w:t>
      </w:r>
      <w:r w:rsidR="00D02C4F">
        <w:t xml:space="preserve"> candidate pitch meetings</w:t>
      </w:r>
      <w:r w:rsidR="00A07D8B">
        <w:t xml:space="preserve"> per year</w:t>
      </w:r>
      <w:r>
        <w:t>.  T</w:t>
      </w:r>
      <w:r w:rsidR="00897193">
        <w:t>hese take place in the evening</w:t>
      </w:r>
      <w:r w:rsidR="00C93C26">
        <w:t xml:space="preserve"> </w:t>
      </w:r>
      <w:r w:rsidR="00430564">
        <w:t>(</w:t>
      </w:r>
      <w:r w:rsidR="00C93C26">
        <w:t>online)</w:t>
      </w:r>
      <w:r w:rsidR="005763FF">
        <w:t xml:space="preserve"> and last for approximately 2 hours. </w:t>
      </w:r>
      <w:r w:rsidR="00D02C4F">
        <w:t xml:space="preserve">Trustees are expected to attend all meetings unless there are exceptional circumstances that prevent such attendance. </w:t>
      </w:r>
    </w:p>
    <w:p w14:paraId="01432CF3" w14:textId="62C9F29C" w:rsidR="005A1AD1" w:rsidRPr="007774D8" w:rsidRDefault="005A1AD1" w:rsidP="005A1AD1">
      <w:pPr>
        <w:pStyle w:val="ListParagraph"/>
        <w:numPr>
          <w:ilvl w:val="0"/>
          <w:numId w:val="3"/>
        </w:numPr>
        <w:rPr>
          <w:b/>
          <w:u w:val="single"/>
        </w:rPr>
      </w:pPr>
      <w:r>
        <w:t>All Trustees are responsible for reviewing candidate applications prior to the pitch meeting, generally taking around 3-4 hours each quarter.</w:t>
      </w:r>
    </w:p>
    <w:p w14:paraId="427EA884" w14:textId="7616F1F8" w:rsidR="00A07D8B" w:rsidRPr="00A07D8B" w:rsidRDefault="00D02C4F" w:rsidP="00A07D8B">
      <w:pPr>
        <w:pStyle w:val="ListParagraph"/>
        <w:numPr>
          <w:ilvl w:val="0"/>
          <w:numId w:val="3"/>
        </w:numPr>
        <w:rPr>
          <w:b/>
          <w:u w:val="single"/>
        </w:rPr>
      </w:pPr>
      <w:r>
        <w:t>There may</w:t>
      </w:r>
      <w:r w:rsidR="005417C0">
        <w:t xml:space="preserve"> </w:t>
      </w:r>
      <w:r>
        <w:t>be additional events each year, such as the Leaders Forum</w:t>
      </w:r>
      <w:r w:rsidR="008A58E4">
        <w:t>, Advice Surgery</w:t>
      </w:r>
      <w:r>
        <w:t xml:space="preserve"> or a Fundraising </w:t>
      </w:r>
      <w:r w:rsidR="00C93C26">
        <w:t>event</w:t>
      </w:r>
      <w:r>
        <w:t xml:space="preserve">, which trustees are also expected to attend. </w:t>
      </w:r>
    </w:p>
    <w:p w14:paraId="427EA885" w14:textId="2502B453" w:rsidR="00A07D8B" w:rsidRPr="00A07D8B" w:rsidRDefault="00A07D8B" w:rsidP="00A07D8B">
      <w:pPr>
        <w:pStyle w:val="ListParagraph"/>
        <w:numPr>
          <w:ilvl w:val="0"/>
          <w:numId w:val="3"/>
        </w:numPr>
        <w:rPr>
          <w:b/>
          <w:u w:val="single"/>
        </w:rPr>
      </w:pPr>
      <w:r>
        <w:t>To</w:t>
      </w:r>
      <w:r w:rsidR="00CF5446">
        <w:t xml:space="preserve"> </w:t>
      </w:r>
      <w:r w:rsidR="00A24F28">
        <w:t>input</w:t>
      </w:r>
      <w:r w:rsidR="00A32D0B">
        <w:t xml:space="preserve"> to the </w:t>
      </w:r>
      <w:r w:rsidR="006605AD">
        <w:t>Foundation’s</w:t>
      </w:r>
      <w:r w:rsidR="00A32D0B">
        <w:t xml:space="preserve"> strategy,</w:t>
      </w:r>
      <w:r>
        <w:t xml:space="preserve"> </w:t>
      </w:r>
      <w:r w:rsidR="00F63F48">
        <w:t xml:space="preserve">fundraising activities and </w:t>
      </w:r>
      <w:r w:rsidR="00D02C4F">
        <w:t>tak</w:t>
      </w:r>
      <w:r w:rsidR="00A32D0B">
        <w:t>ing</w:t>
      </w:r>
      <w:r>
        <w:t xml:space="preserve"> individu</w:t>
      </w:r>
      <w:r w:rsidR="00653E3E">
        <w:t>al responsibility for key tasks with reasonable care and skill</w:t>
      </w:r>
      <w:r w:rsidR="00291AA9">
        <w:t>.</w:t>
      </w:r>
    </w:p>
    <w:p w14:paraId="427EA889" w14:textId="5DE0052F" w:rsidR="00640402" w:rsidRPr="00F63F48" w:rsidRDefault="00D02C4F" w:rsidP="00640402">
      <w:pPr>
        <w:pStyle w:val="ListParagraph"/>
        <w:numPr>
          <w:ilvl w:val="0"/>
          <w:numId w:val="3"/>
        </w:numPr>
        <w:rPr>
          <w:b/>
          <w:u w:val="single"/>
        </w:rPr>
      </w:pPr>
      <w:proofErr w:type="gramStart"/>
      <w:r>
        <w:t>Three year</w:t>
      </w:r>
      <w:proofErr w:type="gramEnd"/>
      <w:r>
        <w:t xml:space="preserve"> term </w:t>
      </w:r>
      <w:r w:rsidR="00BB1F4B">
        <w:t>(</w:t>
      </w:r>
      <w:r>
        <w:t>renewable</w:t>
      </w:r>
      <w:r w:rsidR="00BB1F4B">
        <w:t>)</w:t>
      </w:r>
      <w:r>
        <w:t>.</w:t>
      </w:r>
    </w:p>
    <w:p w14:paraId="427EA88A" w14:textId="77777777" w:rsidR="00640402" w:rsidRPr="00640402" w:rsidRDefault="00640402" w:rsidP="00640402">
      <w:pPr>
        <w:rPr>
          <w:b/>
          <w:u w:val="single"/>
        </w:rPr>
      </w:pPr>
    </w:p>
    <w:p w14:paraId="427EA88B" w14:textId="77777777" w:rsidR="004D20B2" w:rsidRPr="00E94B62" w:rsidRDefault="004D20B2" w:rsidP="004D20B2">
      <w:pPr>
        <w:pStyle w:val="ListParagraph"/>
        <w:rPr>
          <w:b/>
          <w:u w:val="single"/>
        </w:rPr>
      </w:pPr>
    </w:p>
    <w:sectPr w:rsidR="004D20B2" w:rsidRPr="00E94B62" w:rsidSect="00DB4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D42"/>
    <w:multiLevelType w:val="hybridMultilevel"/>
    <w:tmpl w:val="A880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E470D"/>
    <w:multiLevelType w:val="hybridMultilevel"/>
    <w:tmpl w:val="ED20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021DF"/>
    <w:multiLevelType w:val="hybridMultilevel"/>
    <w:tmpl w:val="6252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E7BBC"/>
    <w:multiLevelType w:val="hybridMultilevel"/>
    <w:tmpl w:val="4758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726D7"/>
    <w:multiLevelType w:val="hybridMultilevel"/>
    <w:tmpl w:val="636A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231784">
    <w:abstractNumId w:val="0"/>
  </w:num>
  <w:num w:numId="2" w16cid:durableId="1417555293">
    <w:abstractNumId w:val="2"/>
  </w:num>
  <w:num w:numId="3" w16cid:durableId="396981361">
    <w:abstractNumId w:val="1"/>
  </w:num>
  <w:num w:numId="4" w16cid:durableId="1646665118">
    <w:abstractNumId w:val="4"/>
  </w:num>
  <w:num w:numId="5" w16cid:durableId="1719891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8D"/>
    <w:rsid w:val="00023609"/>
    <w:rsid w:val="000309BF"/>
    <w:rsid w:val="00040A10"/>
    <w:rsid w:val="00053684"/>
    <w:rsid w:val="0009606B"/>
    <w:rsid w:val="000A43E1"/>
    <w:rsid w:val="00126EEF"/>
    <w:rsid w:val="00143A2E"/>
    <w:rsid w:val="00174A5B"/>
    <w:rsid w:val="00175ACA"/>
    <w:rsid w:val="00184A77"/>
    <w:rsid w:val="001E4D4B"/>
    <w:rsid w:val="001F4673"/>
    <w:rsid w:val="00207C08"/>
    <w:rsid w:val="00213D27"/>
    <w:rsid w:val="00264A6A"/>
    <w:rsid w:val="00290FDE"/>
    <w:rsid w:val="00291AA9"/>
    <w:rsid w:val="00293550"/>
    <w:rsid w:val="002F11D8"/>
    <w:rsid w:val="00341D8F"/>
    <w:rsid w:val="003C1B79"/>
    <w:rsid w:val="00430564"/>
    <w:rsid w:val="0047799C"/>
    <w:rsid w:val="004A7B3F"/>
    <w:rsid w:val="004B5524"/>
    <w:rsid w:val="004D0E3B"/>
    <w:rsid w:val="004D20B2"/>
    <w:rsid w:val="004D34B5"/>
    <w:rsid w:val="004E1C9B"/>
    <w:rsid w:val="005164FD"/>
    <w:rsid w:val="00520D3C"/>
    <w:rsid w:val="0053536B"/>
    <w:rsid w:val="005417C0"/>
    <w:rsid w:val="00566910"/>
    <w:rsid w:val="005763FF"/>
    <w:rsid w:val="00591360"/>
    <w:rsid w:val="005A1AD1"/>
    <w:rsid w:val="005A2C40"/>
    <w:rsid w:val="005E1422"/>
    <w:rsid w:val="00640402"/>
    <w:rsid w:val="00653E3E"/>
    <w:rsid w:val="0066022D"/>
    <w:rsid w:val="006605AD"/>
    <w:rsid w:val="006B493E"/>
    <w:rsid w:val="006E0B85"/>
    <w:rsid w:val="0071605A"/>
    <w:rsid w:val="00754D27"/>
    <w:rsid w:val="007774D8"/>
    <w:rsid w:val="00786B42"/>
    <w:rsid w:val="007A3E56"/>
    <w:rsid w:val="007B15D8"/>
    <w:rsid w:val="007B28A2"/>
    <w:rsid w:val="008306DE"/>
    <w:rsid w:val="00847185"/>
    <w:rsid w:val="00857C88"/>
    <w:rsid w:val="008625DA"/>
    <w:rsid w:val="008628A1"/>
    <w:rsid w:val="00897193"/>
    <w:rsid w:val="008A58E4"/>
    <w:rsid w:val="008D133F"/>
    <w:rsid w:val="009305C2"/>
    <w:rsid w:val="00935C04"/>
    <w:rsid w:val="009A1EA7"/>
    <w:rsid w:val="009E43D9"/>
    <w:rsid w:val="00A0783D"/>
    <w:rsid w:val="00A07D8B"/>
    <w:rsid w:val="00A21003"/>
    <w:rsid w:val="00A24F28"/>
    <w:rsid w:val="00A32D0B"/>
    <w:rsid w:val="00A45334"/>
    <w:rsid w:val="00A72E6D"/>
    <w:rsid w:val="00A7578D"/>
    <w:rsid w:val="00A92170"/>
    <w:rsid w:val="00AA19CB"/>
    <w:rsid w:val="00B17A0D"/>
    <w:rsid w:val="00BB1F4B"/>
    <w:rsid w:val="00BF26A8"/>
    <w:rsid w:val="00C0092F"/>
    <w:rsid w:val="00C161B9"/>
    <w:rsid w:val="00C20858"/>
    <w:rsid w:val="00C23688"/>
    <w:rsid w:val="00C27AF6"/>
    <w:rsid w:val="00C470EB"/>
    <w:rsid w:val="00C647D9"/>
    <w:rsid w:val="00C72951"/>
    <w:rsid w:val="00C74C8D"/>
    <w:rsid w:val="00C83A4F"/>
    <w:rsid w:val="00C93C26"/>
    <w:rsid w:val="00CE4F5C"/>
    <w:rsid w:val="00CF5446"/>
    <w:rsid w:val="00D02C4F"/>
    <w:rsid w:val="00D13984"/>
    <w:rsid w:val="00D43811"/>
    <w:rsid w:val="00DA4F35"/>
    <w:rsid w:val="00DA7819"/>
    <w:rsid w:val="00DB45D9"/>
    <w:rsid w:val="00DF4880"/>
    <w:rsid w:val="00E0619F"/>
    <w:rsid w:val="00E12CAD"/>
    <w:rsid w:val="00E56F25"/>
    <w:rsid w:val="00E626F0"/>
    <w:rsid w:val="00E80FCD"/>
    <w:rsid w:val="00E94B62"/>
    <w:rsid w:val="00EA529B"/>
    <w:rsid w:val="00EC3553"/>
    <w:rsid w:val="00EC6D25"/>
    <w:rsid w:val="00EE014A"/>
    <w:rsid w:val="00F138FB"/>
    <w:rsid w:val="00F53832"/>
    <w:rsid w:val="00F63F48"/>
    <w:rsid w:val="00FD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A860"/>
  <w15:docId w15:val="{2213B64E-7667-4108-A143-9265F62A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524"/>
    <w:rPr>
      <w:rFonts w:ascii="Tahoma" w:hAnsi="Tahoma" w:cs="Tahoma"/>
      <w:sz w:val="16"/>
      <w:szCs w:val="16"/>
    </w:rPr>
  </w:style>
  <w:style w:type="paragraph" w:styleId="ListParagraph">
    <w:name w:val="List Paragraph"/>
    <w:basedOn w:val="Normal"/>
    <w:uiPriority w:val="34"/>
    <w:qFormat/>
    <w:rsid w:val="004B5524"/>
    <w:pPr>
      <w:ind w:left="720"/>
      <w:contextualSpacing/>
    </w:pPr>
  </w:style>
  <w:style w:type="table" w:styleId="TableGrid">
    <w:name w:val="Table Grid"/>
    <w:basedOn w:val="TableNormal"/>
    <w:uiPriority w:val="59"/>
    <w:rsid w:val="0057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ckletonfoundatio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Whitehead</dc:creator>
  <cp:lastModifiedBy>Charlotte Hatfield</cp:lastModifiedBy>
  <cp:revision>2</cp:revision>
  <dcterms:created xsi:type="dcterms:W3CDTF">2024-07-01T16:51:00Z</dcterms:created>
  <dcterms:modified xsi:type="dcterms:W3CDTF">2024-07-01T16:51:00Z</dcterms:modified>
</cp:coreProperties>
</file>